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D626B7" w:rsidRPr="00F64748" w:rsidRDefault="00D626B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26B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REDEFINE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RDFC51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REDEFINE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11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RDFC51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C03C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43778B">
        <w:rPr>
          <w:rFonts w:asciiTheme="minorHAnsi" w:hAnsiTheme="minorHAnsi" w:cs="Arial"/>
          <w:lang w:val="en-ZA"/>
        </w:rPr>
        <w:t>6</w:t>
      </w:r>
      <w:r>
        <w:rPr>
          <w:rFonts w:asciiTheme="minorHAnsi" w:hAnsiTheme="minorHAnsi" w:cs="Arial"/>
          <w:lang w:val="en-ZA"/>
        </w:rPr>
        <w:t>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3778B" w:rsidRPr="0043778B">
        <w:rPr>
          <w:rFonts w:asciiTheme="minorHAnsi" w:hAnsiTheme="minorHAnsi" w:cs="Arial"/>
          <w:lang w:val="en-ZA"/>
        </w:rPr>
        <w:t>5.883</w:t>
      </w:r>
      <w:r w:rsidR="002C03C0" w:rsidRPr="0043778B">
        <w:rPr>
          <w:rFonts w:asciiTheme="minorHAnsi" w:hAnsiTheme="minorHAnsi" w:cs="Arial"/>
          <w:lang w:val="en-ZA"/>
        </w:rPr>
        <w:t>%</w:t>
      </w:r>
      <w:r w:rsidR="002C03C0">
        <w:rPr>
          <w:rFonts w:asciiTheme="minorHAnsi" w:hAnsiTheme="minorHAnsi" w:cs="Arial"/>
          <w:lang w:val="en-ZA"/>
        </w:rPr>
        <w:t xml:space="preserve"> (3 Month JIBAR as at 04 June 2020 of </w:t>
      </w:r>
      <w:r w:rsidR="0043778B">
        <w:rPr>
          <w:rFonts w:asciiTheme="minorHAnsi" w:hAnsiTheme="minorHAnsi" w:cs="Arial"/>
          <w:lang w:val="en-ZA"/>
        </w:rPr>
        <w:t>3.983</w:t>
      </w:r>
      <w:r w:rsidR="002C03C0">
        <w:rPr>
          <w:rFonts w:asciiTheme="minorHAnsi" w:hAnsiTheme="minorHAnsi" w:cs="Arial"/>
          <w:lang w:val="en-ZA"/>
        </w:rPr>
        <w:t>% plus 190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C03C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11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C03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March, 1 June, 1 September, 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11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ZAG000168584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B026CC" w:rsidRDefault="00386EFA" w:rsidP="00E559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559C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B026C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https://www.jse.co.za/content/JSEPricingSupplementsItems/2020/RDFC51%20Pricing%20Supplement%20%2011062020.pdf</w:t>
        </w:r>
      </w:hyperlink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C03C0" w:rsidRPr="00C8780A" w:rsidRDefault="002C03C0" w:rsidP="002C0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8780A">
        <w:rPr>
          <w:rFonts w:asciiTheme="minorHAnsi" w:hAnsiTheme="minorHAnsi" w:cs="Arial"/>
          <w:lang w:val="en-ZA"/>
        </w:rPr>
        <w:t>Simone Jones</w:t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  <w:t>JAVA CAPITAL</w:t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>+27 11 722 3066</w:t>
      </w:r>
      <w:r w:rsidRPr="00C8780A">
        <w:rPr>
          <w:rFonts w:asciiTheme="minorHAnsi" w:hAnsiTheme="minorHAnsi" w:cs="Arial"/>
          <w:lang w:val="en-ZA"/>
        </w:rPr>
        <w:tab/>
      </w:r>
    </w:p>
    <w:p w:rsidR="002C03C0" w:rsidRPr="00F64748" w:rsidRDefault="002C03C0" w:rsidP="002C0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C8780A">
        <w:rPr>
          <w:rFonts w:asciiTheme="minorHAnsi" w:hAnsiTheme="minorHAnsi" w:cs="Arial"/>
          <w:lang w:val="en-ZA"/>
        </w:rPr>
        <w:t>Corporate Actions</w:t>
      </w:r>
      <w:r w:rsidRPr="00C8780A">
        <w:rPr>
          <w:rFonts w:asciiTheme="minorHAnsi" w:hAnsiTheme="minorHAnsi" w:cs="Arial"/>
          <w:lang w:val="en-ZA"/>
        </w:rPr>
        <w:tab/>
        <w:t xml:space="preserve">    </w:t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  <w:t>JSE</w:t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 w:rsidRPr="00C8780A">
        <w:rPr>
          <w:rFonts w:asciiTheme="minorHAnsi" w:hAnsiTheme="minorHAnsi" w:cs="Arial"/>
          <w:lang w:val="en-ZA"/>
        </w:rPr>
        <w:t xml:space="preserve"> +27 11 520 7000</w:t>
      </w:r>
    </w:p>
    <w:p w:rsidR="002C03C0" w:rsidRPr="00F64748" w:rsidRDefault="002C03C0" w:rsidP="002C0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03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03C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26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026C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03C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778B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6CC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52EB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26B7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9C8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C6463EB"/>
  <w15:docId w15:val="{C9835166-9ED1-4303-9749-8590E281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RDFC51%20Pricing%20Supplement%20%2011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919324D-56E0-45A6-9403-D7AC1C281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8BC9B-9154-496A-A0E3-DA2166573237}"/>
</file>

<file path=customXml/itemProps3.xml><?xml version="1.0" encoding="utf-8"?>
<ds:datastoreItem xmlns:ds="http://schemas.openxmlformats.org/officeDocument/2006/customXml" ds:itemID="{FF0B358F-D93C-4245-A54D-66A1ACC2DBCB}"/>
</file>

<file path=customXml/itemProps4.xml><?xml version="1.0" encoding="utf-8"?>
<ds:datastoreItem xmlns:ds="http://schemas.openxmlformats.org/officeDocument/2006/customXml" ds:itemID="{6C84D4BC-0D8E-4BF3-8561-F01641260D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2020-06-08T12:39:00Z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